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54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ПРИКАЗ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ОБ УТВЕРЖДЕНИИ ПОРЯДКАПРИЕМА НА ОБУЧЕНИЕ ПО ОБРАЗОВАТЕЛЬНЫМ ПРОГРАММАМДОШКОЛЬНОГО ОБРАЗОВАНИЯ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частью 8 статьи 55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 </w:t>
      </w:r>
      <w:hyperlink r:id="rId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подпунктом 5.2.30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Утвердить прилагаемый </w:t>
      </w:r>
      <w:hyperlink r:id="rId6" w:anchor="p30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приема на обучение по образовательным программам дошкольного образования.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Министр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Д.В.ЛИВАНОВ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Приложение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Утвержден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ПОРЯДОКПРИЕМА НА ОБУЧЕНИЕ ПО ОБРАЗОВАТЕЛЬНЫМ ПРОГРАММАМДОШКОЛЬНОГО ОБРАЗОВАНИЯ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8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9 статьи 55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&lt;1&gt; </w:t>
      </w:r>
      <w:hyperlink r:id="rId9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и </w:t>
      </w:r>
      <w:hyperlink r:id="rId10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3 статьи 67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1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2 статьи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2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 </w:t>
      </w:r>
      <w:hyperlink r:id="rId13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4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4 статьи 67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2 статьи 55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 </w:t>
      </w:r>
      <w:hyperlink r:id="rId16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7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 2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 </w:t>
      </w:r>
      <w:hyperlink r:id="rId18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45549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В заявлении родителями </w:t>
      </w:r>
      <w:hyperlink r:id="rId20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указываются следующие сведения: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21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 11.1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а) родители </w:t>
      </w:r>
      <w:hyperlink r:id="rId22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23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переводом на русский язык.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24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1 статьи 6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13. Родители </w:t>
      </w:r>
      <w:hyperlink r:id="rId2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6" w:anchor="p64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Оригинал паспорта или иного </w:t>
      </w:r>
      <w:hyperlink r:id="rId27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45549">
        <w:rPr>
          <w:rFonts w:ascii="Times New Roman" w:hAnsi="Times New Roman" w:cs="Times New Roman"/>
          <w:sz w:val="24"/>
          <w:szCs w:val="24"/>
        </w:rPr>
        <w:t>, удостоверяющего личность родителей (законных представителей), и другие документы в соответствии с </w:t>
      </w:r>
      <w:hyperlink r:id="rId28" w:anchor="p68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9" w:anchor="p68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16. После приема документов, указанных в </w:t>
      </w:r>
      <w:hyperlink r:id="rId30" w:anchor="p68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 </w:t>
      </w:r>
      <w:hyperlink r:id="rId31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32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2 статьи 53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3" w:anchor="p64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964A4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br/>
      </w:r>
      <w:r w:rsidRPr="00845549">
        <w:rPr>
          <w:rFonts w:ascii="Times New Roman" w:hAnsi="Times New Roman" w:cs="Times New Roman"/>
          <w:sz w:val="24"/>
          <w:szCs w:val="24"/>
        </w:rPr>
        <w:br/>
      </w:r>
      <w:hyperlink r:id="rId34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http://www.consultant.ru/document/cons_doc_LAW_163028/</w:t>
        </w:r>
      </w:hyperlink>
      <w:r w:rsidRPr="00845549">
        <w:rPr>
          <w:rFonts w:ascii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84554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45549">
        <w:rPr>
          <w:rFonts w:ascii="Times New Roman" w:hAnsi="Times New Roman" w:cs="Times New Roman"/>
          <w:sz w:val="24"/>
          <w:szCs w:val="24"/>
        </w:rPr>
        <w:t>, 1992-2014</w:t>
      </w:r>
    </w:p>
    <w:sectPr w:rsidR="004964A4" w:rsidRPr="00845549" w:rsidSect="0084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49"/>
    <w:rsid w:val="003F6B99"/>
    <w:rsid w:val="004964A4"/>
    <w:rsid w:val="008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4854-DC20-4C48-93E0-BEFA42E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560/?dst=100763" TargetMode="External"/><Relationship Id="rId13" Type="http://schemas.openxmlformats.org/officeDocument/2006/relationships/hyperlink" Target="http://www.consultant.ru/document/cons_doc_LAW_163560/?dst=100762" TargetMode="External"/><Relationship Id="rId18" Type="http://schemas.openxmlformats.org/officeDocument/2006/relationships/hyperlink" Target="http://www.consultant.ru/document/cons_doc_LAW_149244/" TargetMode="External"/><Relationship Id="rId26" Type="http://schemas.openxmlformats.org/officeDocument/2006/relationships/hyperlink" Target="http://www.consultant.ru/document/cons_doc_LAW_16302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9438/?dst=100321" TargetMode="External"/><Relationship Id="rId34" Type="http://schemas.openxmlformats.org/officeDocument/2006/relationships/hyperlink" Target="http://www.consultant.ru/document/cons_doc_LAW_163028/" TargetMode="External"/><Relationship Id="rId7" Type="http://schemas.openxmlformats.org/officeDocument/2006/relationships/hyperlink" Target="http://www.consultant.ru/document/cons_doc_LAW_163560/?dst=100762" TargetMode="External"/><Relationship Id="rId12" Type="http://schemas.openxmlformats.org/officeDocument/2006/relationships/hyperlink" Target="http://www.consultant.ru/document/cons_doc_LAW_163560/?dst=101173" TargetMode="External"/><Relationship Id="rId17" Type="http://schemas.openxmlformats.org/officeDocument/2006/relationships/hyperlink" Target="http://www.consultant.ru/document/cons_doc_LAW_124507/?dst=100016" TargetMode="External"/><Relationship Id="rId25" Type="http://schemas.openxmlformats.org/officeDocument/2006/relationships/hyperlink" Target="http://www.consultant.ru/document/cons_doc_LAW_99661/?dst=100004" TargetMode="External"/><Relationship Id="rId33" Type="http://schemas.openxmlformats.org/officeDocument/2006/relationships/hyperlink" Target="http://www.consultant.ru/document/cons_doc_LAW_1630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9661/?dst=100004" TargetMode="External"/><Relationship Id="rId20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hyperlink" Target="http://www.consultant.ru/document/cons_doc_LAW_1630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028/" TargetMode="External"/><Relationship Id="rId11" Type="http://schemas.openxmlformats.org/officeDocument/2006/relationships/hyperlink" Target="http://www.consultant.ru/document/cons_doc_LAW_163560/?dst=16" TargetMode="External"/><Relationship Id="rId24" Type="http://schemas.openxmlformats.org/officeDocument/2006/relationships/hyperlink" Target="http://www.consultant.ru/document/cons_doc_LAW_149747/?dst=100258" TargetMode="External"/><Relationship Id="rId32" Type="http://schemas.openxmlformats.org/officeDocument/2006/relationships/hyperlink" Target="http://www.consultant.ru/document/cons_doc_LAW_163560/?dst=100738" TargetMode="External"/><Relationship Id="rId5" Type="http://schemas.openxmlformats.org/officeDocument/2006/relationships/hyperlink" Target="http://www.consultant.ru/document/cons_doc_LAW_158452/?dst=100050" TargetMode="External"/><Relationship Id="rId15" Type="http://schemas.openxmlformats.org/officeDocument/2006/relationships/hyperlink" Target="http://www.consultant.ru/document/cons_doc_LAW_163560/?dst=100756" TargetMode="External"/><Relationship Id="rId23" Type="http://schemas.openxmlformats.org/officeDocument/2006/relationships/hyperlink" Target="http://www.consultant.ru/document/cons_doc_LAW_156212/?dst=100365" TargetMode="External"/><Relationship Id="rId28" Type="http://schemas.openxmlformats.org/officeDocument/2006/relationships/hyperlink" Target="http://www.consultant.ru/document/cons_doc_LAW_16302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63560/?dst=100901" TargetMode="External"/><Relationship Id="rId19" Type="http://schemas.openxmlformats.org/officeDocument/2006/relationships/hyperlink" Target="http://www.consultant.ru/document/cons_doc_LAW_162662/?dst=100091" TargetMode="External"/><Relationship Id="rId31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hyperlink" Target="http://www.consultant.ru/document/cons_doc_LAW_163560/?dst=100762" TargetMode="External"/><Relationship Id="rId9" Type="http://schemas.openxmlformats.org/officeDocument/2006/relationships/hyperlink" Target="http://www.consultant.ru/document/cons_doc_LAW_163560/?dst=100900" TargetMode="External"/><Relationship Id="rId14" Type="http://schemas.openxmlformats.org/officeDocument/2006/relationships/hyperlink" Target="http://www.consultant.ru/document/cons_doc_LAW_163560/?dst=100902" TargetMode="External"/><Relationship Id="rId22" Type="http://schemas.openxmlformats.org/officeDocument/2006/relationships/hyperlink" Target="http://www.consultant.ru/document/cons_doc_LAW_99661/?dst=100004" TargetMode="External"/><Relationship Id="rId27" Type="http://schemas.openxmlformats.org/officeDocument/2006/relationships/hyperlink" Target="http://www.consultant.ru/document/cons_doc_LAW_149244/" TargetMode="External"/><Relationship Id="rId30" Type="http://schemas.openxmlformats.org/officeDocument/2006/relationships/hyperlink" Target="http://www.consultant.ru/document/cons_doc_LAW_16302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dcterms:created xsi:type="dcterms:W3CDTF">2015-06-09T07:36:00Z</dcterms:created>
  <dcterms:modified xsi:type="dcterms:W3CDTF">2015-06-09T07:36:00Z</dcterms:modified>
</cp:coreProperties>
</file>