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C" w:rsidRDefault="000D6BFC" w:rsidP="000D6BFC">
      <w:pPr>
        <w:shd w:val="clear" w:color="auto" w:fill="FFFFFF"/>
        <w:spacing w:after="0" w:line="306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ИГРЫ ДЛЯ РАЗВИТИЯ РЕЧИ</w:t>
      </w:r>
    </w:p>
    <w:p w:rsidR="00DF1C80" w:rsidRDefault="000D6BFC" w:rsidP="00DF1C80">
      <w:pPr>
        <w:shd w:val="clear" w:color="auto" w:fill="FFFFFF"/>
        <w:spacing w:after="0" w:line="306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0D6BFC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 xml:space="preserve"> детей от года до трёх лет</w:t>
      </w:r>
      <w:r w:rsidR="00DF1C80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.</w:t>
      </w:r>
    </w:p>
    <w:p w:rsidR="00DF1C80" w:rsidRDefault="00DF1C80" w:rsidP="00DF1C80">
      <w:pPr>
        <w:shd w:val="clear" w:color="auto" w:fill="FFFFFF"/>
        <w:spacing w:after="0" w:line="306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Консультация для родителей.</w:t>
      </w:r>
    </w:p>
    <w:p w:rsidR="00DF1C80" w:rsidRPr="00DF1C80" w:rsidRDefault="00DF1C80" w:rsidP="00DF1C80">
      <w:pPr>
        <w:shd w:val="clear" w:color="auto" w:fill="FFFFFF"/>
        <w:spacing w:after="0" w:line="306" w:lineRule="atLeast"/>
        <w:jc w:val="right"/>
        <w:outlineLvl w:val="2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</w:pPr>
      <w:r w:rsidRPr="00DF1C80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Учитель-логопед: Капустина Е.В.</w:t>
      </w:r>
    </w:p>
    <w:p w:rsidR="000D6BFC" w:rsidRPr="00A07CA1" w:rsidRDefault="000708E2" w:rsidP="00A0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1BAFBF1" wp14:editId="7D5FF742">
            <wp:extent cx="3571875" cy="3314700"/>
            <wp:effectExtent l="0" t="0" r="9525" b="0"/>
            <wp:docPr id="10" name="Рисунок 10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Речь складывается из активного и пассивного словаря. Нужно заложить фундамент для речи – накопить достаточно большой пассивный словарь, для того чтобы появилась возможность перехода к активному словарю (самостоятельной речи). Поэтому в первую очередь необходимо научить ребенка понимать речь.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Учить говорить нужно не только на специальных занятиях, но и в быту, во время повседневного общения.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этого малышу задают вопросы, на которые первое время взрослому приходится отвечать самому. Так, мама застилает кроватку для малыша и говорит: «Куда Ваня сейчас пойдет? В кроватку. Спать». Если сначала малыш говорил «Бай-бай», то через некоторое время на этот вопрос он начнет отвечать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Пать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(«Спать»). Таким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образом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 речи будут постепенно вытесняться звукоподражания и 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лепетные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слова.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Разговаривать с маленьким ребенком нужно только о тех предметах, которые привлекают его внимание в этот момент, или о тех действиях, которые он совершает.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Например, купая малыша, нет смысла говорить об игрушках, лучше обратить его внимание на мочалку, мыло и полотенце.</w:t>
      </w:r>
    </w:p>
    <w:p w:rsidR="000708E2" w:rsidRPr="000708E2" w:rsidRDefault="000708E2" w:rsidP="007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047875" cy="2114550"/>
            <wp:effectExtent l="0" t="0" r="9525" b="0"/>
            <wp:docPr id="9" name="Рисунок 9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  <w:bookmarkStart w:id="0" w:name="_GoBack"/>
      <w:bookmarkEnd w:id="0"/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Малыш, увлекшись игрой, начнет повторять за вами предложенные звуковые комплексы и упрощенные слова. И неважно, какого качества будут эти первые слова,  – важно, что они наконец-то прозвучат. Похвалите ребенка и порадуйтесь вместе с ним.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ИГРЫ ДЛЯ РАЗВИТИЯ ПОНИМАНИЯ РЕЧИ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Знакомые вещи (с 1 года 3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Используйте игрушки, с которыми малыш постоянно играет; предметы обихода. Во время игр, кормления и гигиенического ухода за ребенком называйте предметы и игрушки, которыми пользуется малыш (машинка, мячик, полотенце, мыло, часы и т.  п.).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Расставьте перед ребенком четыре предмета (игрушки) и попросите показать каждый из них. При этом задавайте ребенку вопросы: «Где …?»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Расставьте эти же предметы перед малышом в другом порядке и вновь дайте задание показать каждый из называемых предметов.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  Игра способствует расширению запаса понимаемых ребенком слов, обозначающих предметы быта, игрушки.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Моя одежда (с 1 года 3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 время сборов на прогулку, одевания после сна называйте предметы одежды малыша (рубашка, трусы, колготки, майка и т.  п.).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Разложите перед ребенком 4 предмета одежды и попросите показать каждый из них. При этом задавайте малышу вопросы: «Где …?»</w:t>
      </w:r>
    </w:p>
    <w:p w:rsidR="000708E2" w:rsidRPr="000708E2" w:rsidRDefault="000708E2" w:rsidP="000D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47800" cy="1400175"/>
            <wp:effectExtent l="0" t="0" r="0" b="9525"/>
            <wp:docPr id="8" name="Рисунок 8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Разложите эти предметы перед малышом в другом порядке и вновь дайте задание показать каждый из названных предметов.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  Задача игры – расширить у ребенка запас понимаемых слов по теме «Одежда».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Покажи носик (с 1 года 3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Общаясь и играя с ребенком,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почаще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показывайте и называйте части лица самого малыша, а также игрушек: куклы, собачки, медвежонка.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Попросите ребенка показать указательным пальчиком, где у него носик, глазки, ротик, ушки. Затем дайте задание малышу показать эти же части лица на кукле, на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игрушке-зверюшке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ребенку запомнить слова, обозначающие части лица, будет способствовать развитию мелкой моторики пальцев рук.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Кукла Ляля (с 1 года 3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Вам потребуются кукла, кукольная кроватка, тарелочка, ложечка, тележка (коляска для куклы).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Покажите ребенку разные варианты игровых действий: уложите куклу спать, покормите с ложки, покатайте в тележке (коляске). Все свои действия комментируйте.</w:t>
      </w:r>
    </w:p>
    <w:p w:rsidR="000708E2" w:rsidRPr="000708E2" w:rsidRDefault="000708E2" w:rsidP="000D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lastRenderedPageBreak/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52600" cy="2343150"/>
            <wp:effectExtent l="0" t="0" r="0" b="0"/>
            <wp:docPr id="7" name="Рисунок 7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Предложите ребенку: «Покорми куклу», «Положи куклу в кроватку», «Покатай куклу в тележке».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ребенку расширить запас понимаемых слов, обозначающих разные действия.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Вытри Ляле носик (с 1 года 6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Возьмите куклу и носовой платок. Указав на куклу, скажите ребенку: «У Ляли грязный носик. Вот платок. Вытри Ляле носик».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Малыш будет сам прикладывать носовой платок к носу куклы.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  С помощью этой игры ребенок научится отображать в своей игре часто наблюдаемые в жизни действия, расширит словарь понимаемых слов.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Сборы на прогулку (с 1 года 6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 прогулкой разложите уличную одежду ребенка на стульчике. Скажите: «Сейчас мы пойдем гулять. Где у нас лежит шапка? Вот она. Какая она пушистая – потрогай ручками! Давай наденем шапку на головку. Вот так! Посмотрись в зеркало. Какая шапочка красивая – синяя-синяя! А это – ленточки у шапки. Мы сейчас завяжем ленточки, чтобы ушкам было тепло. Вот так! Тепло? Тепло!»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  Игра продемонстрирует взрослому, как нужно проговаривать свои действия, общаясь с малышом, расширит запас понимаемых слов.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Выставка игрушек (с 1 года 6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Сделайте для ребенка полочку, расположенную на уровне его глаз, и расставьте на ней игрушки. Поочередно называйте игрушки, размещенные на полочке.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Разрешите ребенку взять эти игрушки и поиграть с ними, но затем попросите поставить все игрушки обратно. В течение дня несколько раз подводите малыша к полке, показывайте и называйте расставленные на ней игрушки. В конце дня снова назовите стоящие на полочке игрушки и попросите ребенка самого показать их.</w:t>
      </w:r>
    </w:p>
    <w:p w:rsidR="000708E2" w:rsidRPr="000708E2" w:rsidRDefault="000708E2" w:rsidP="000D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047875" cy="1609725"/>
            <wp:effectExtent l="0" t="0" r="9525" b="9525"/>
            <wp:docPr id="6" name="Рисунок 6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другой день замените игрушки или, если малыш еще не запомнил названия, оставьте прежние, но добавьте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новую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расширить пассивный словарь ребенка.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Обед для зверей (с 1 года 6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помощью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игрушек-зверюшек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игрушечного столика и посуды организуйте игру с кормлением зверей. Скажите ребенку, что звери проголодались. Предложите накормить их обедом. При этом сами с собой ведите диалог: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Вот кошечка бежит – топ-топ-топ!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(Двигайте игрушечную кошечку.)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Что она говорит?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Мяу-мяу! Кушать хочу!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Садись, кошечка, за стол!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(Посадите кошку за игрушечный столик.)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Это кто идет вперевалочку? Мишка шагает – топ-топ, топ-топ! Что он говорит?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Э-э-э! Кушать хочу!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  Садись, мишка, за стол!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(Посадите мишку за игрушечный столик.)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Можно посадить за стол собачку, зайчика, обезьянку и дать всем по тарелочке и ложечке, обсудив предварительно, что в тарелку «налит суп».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развивает понимание ребенком обращенной к нему речи.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Кто что делает? (с 1 года 9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Возьмите сюжетные картинки, например: мальчик ест, девочка спит, дети играют с мячом.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Показывайте ребенку эти простые картинки и рассказывайте ему, кто на них изображен и что делает.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Затем разложите картинки на столе и предложите малышу показать ту, на которой мальчик ест. Затем пусть малыш выберет картинку, на которой девочка спит, и ту, где дети играют. По этим же картинкам можно задать малышу вопросы: «Кто это?» и «Что делает?»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вопрос «Кто?» малыш будет подавать вам картинки. А на вопрос «Что делает?» – изображать знакомые действия. Если речевые возможности позволят, то ребенок ответит и на вопросы.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С помощью этого задания ребенок будет учиться понимать простые вопросы.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Части тела (с 1 года 9 месяцев)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Общаясь и играя с ребенком, показывайте и называйте части тела.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Попросите ребенка показать на себе, где находятся разные части тела: глаза, лоб, нос, волосы, спина, живот, руки и ноги.</w:t>
      </w:r>
      <w:proofErr w:type="gramEnd"/>
    </w:p>
    <w:p w:rsidR="000708E2" w:rsidRPr="000708E2" w:rsidRDefault="000708E2" w:rsidP="000D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14475" cy="1238250"/>
            <wp:effectExtent l="0" t="0" r="9525" b="0"/>
            <wp:docPr id="5" name="Рисунок 5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Попросите показать эти же части тела на кукле. Пусть ребенок покажет их на картинке.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ребенку запомнить слова, обозначающие части лица, будет способствовать развитию мелкой моторики пальцев рук.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Волшебный мешочек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Вам потребуются мешочек из яркой ткани и небольшие игрушки. Покажите ребенку мешочек и скажите, что он не простой, а волшебный: сейчас из него появятся разные игрушки. Вынимайте из мешочка игрушку, например, лисичку, называйте ее, а затем передавайте малышу.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Доставая из мешочка следующую игрушку, например, кубик, назовите и его. Так одну за другой достаньте из волшебного мешочка 3–4 игрушки, назовите их и отдайте ребенку для рассматривания.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Когда малыш рассмотрит все игрушки, попросите его убрать игрушки в мешочек. При этом называйте одну за другой, а ребенок пусть кладет их по очереди в волшебный мешочек.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lastRenderedPageBreak/>
        <w:t>? Игра развивает у ребенка понимание речи, расширяет его пассивный словарь.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Кто это?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Возьмите картинки с изображениями мальчика, девочки, мужчины, женщины. Разложите их перед малышом и называйте каждую: «Это тетя», «Это дядя», «Это мальчик», «Это девочка».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Попросите показать сначала мальчика, потом девочку и т.  д. Когда малыш правильно покажет картинку, отдайте ее ему. В конце игры все четыре картинки должны оказаться у малыша.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Можно продолжить игру, попросив ребенка вернуть вам картинки: сначала мальчика, потом девочку, затем тетю и дядю. Получив картинки, разложите их в два ряда на столе, а затем скажите: «Спрячу девочку!» и переверните картинку обратной стороной кверху; «Спрячу мальчика!» и переверните следующую картинку и т.  д.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Попросите кроху вспомнить: «Где спрятался мальчик?», «Где тетя?» и т.  д. Дав ответ, малыш может сам перевернуть картинки рисунками кверху. Если он ошибся, сами правильно назовите картинку. Если же ребенок выберет картинку правильно, похвалите.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Аналогично проводите игры с картинками, на которых изображены домашние (кошка, собака, корова, лошадка) или дикие (медведь, лиса, волк, заяц) животные.</w:t>
      </w:r>
      <w:proofErr w:type="gramEnd"/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развивает понимание ребенком обращенной к нему речи и совершенствует мелкую моторику пальцев рук.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Что делает?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Возьмите сюжетные картинки: кошка спит, кошка ест из миски, кошка играет с мячиком. Разложите их перед малышом и попросите показать, где кошка спит, где играет, а где ест.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Можно предложить ребенку показать картинки с мальчиком: мальчик бежит, прыгает, плавает, ест ложкой из тарелки, пьет из чашки, едет на машине, рисует, играет с воздушным шариком, умывается, плачет и т.  п. (для одной игры – не более пяти картинок).</w:t>
      </w:r>
      <w:proofErr w:type="gramEnd"/>
    </w:p>
    <w:p w:rsidR="000708E2" w:rsidRPr="003D7F60" w:rsidRDefault="000708E2" w:rsidP="0007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181225" cy="2838450"/>
            <wp:effectExtent l="0" t="0" r="9525" b="0"/>
            <wp:docPr id="4" name="Рисунок 4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CA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развивает у ребенка понимание речи, расширяет его пассивный словарь за счет глаголов.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Слушай и выполняй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повседневном общении, в играх называйте и показывайте самые разные действия. Так, покажите, как можно кружиться на месте, прыгать, поднимать и опускать руки, приседать и т.  п.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Затем попросите малыша выполнить ваши команды. Команды могут быть следующими: «Сядь-встань-попрыгай»; «Встань-подними руки вверх-опусти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руки-сядь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»; «Попрыгай-покружись-присядь»; «Топни ножкой-похлопай в ладошки-беги ко мне».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i/>
          <w:iCs/>
          <w:color w:val="000000"/>
          <w:sz w:val="21"/>
          <w:szCs w:val="21"/>
          <w:lang w:val="en-US"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закреплению в пассивном словаре ребенка слов, обозначающих действия.</w:t>
      </w:r>
    </w:p>
    <w:p w:rsidR="003D7F60" w:rsidRPr="003D7F60" w:rsidRDefault="003D7F60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val="en-US" w:eastAsia="ru-RU"/>
        </w:rPr>
      </w:pP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Покажи и спрячь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Возьмите два кубика, два мячика, две матрешки, две машинки. Разложите игрушки на столе и попросите ребенка выбрать те из них, которые вы назовете, а затем спрятать их в коробку. Например, скажите: «Спрячь в коробку кубики», а когда ребенок выполнит задание, прокомментируйте: «Нет кубиков. Где кубики? Там – в коробке».</w:t>
      </w:r>
    </w:p>
    <w:p w:rsidR="000708E2" w:rsidRPr="003D7F60" w:rsidRDefault="000708E2" w:rsidP="003D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638300" cy="1609725"/>
            <wp:effectExtent l="0" t="0" r="0" b="9525"/>
            <wp:docPr id="3" name="Рисунок 3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Такие же действия произведите с остальными игрушками.</w:t>
      </w:r>
    </w:p>
    <w:p w:rsidR="000708E2" w:rsidRPr="003D7F60" w:rsidRDefault="000708E2" w:rsidP="003D7F60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val="en-US"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поможет развить у ребенка понимание грамматических форм слов: родительного падежа множественного числа существительных, значение предлога «в», вопросительного слова «где».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Игрушки-шалуны (с 2 лет)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Используйте для игры любую мягкую игрушку, например, кошечку. Возьмите игрушку и скажите ребенку, что сегодня кошечка расшалилась: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Скачет, прыгает, играет,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куда – сама не знает.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Посадите кошку ребенку на плечо (при этом придерживайте ее) и спросите: «Где киса?», а затем сами ответьте: «На плече». Затем посадите игрушку на голову ребенка и вновь спросите: «Где киса?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На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голове». Кошку можно посадить ребенку на колени, на ладошку.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Точно так же кошечка прячется под разные предметы мебели, а вы комментируете ее действия: «Киска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под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столом,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под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стулом,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под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кроватью» и т.  д.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следующий раз кошечка будет прятаться за какие-либо предметы: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шкаф,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кресло,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спину,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дверь,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за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занавеску.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наконец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киска устала шалить и легла отдохнуть. Вот она лежит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у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папы,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у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мамы,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у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бабушки и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у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самого малыша на коленях и поет песенку: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Мур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мур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-мяу! 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Мур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мур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-мяу!»</w:t>
      </w:r>
    </w:p>
    <w:p w:rsidR="000708E2" w:rsidRPr="003D7F60" w:rsidRDefault="000708E2" w:rsidP="00A0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009775" cy="1428750"/>
            <wp:effectExtent l="0" t="0" r="9525" b="0"/>
            <wp:docPr id="2" name="Рисунок 2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CA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>  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следующий раз проведите игру с птичкой, подвешенной на нитке, которая «летает» по комнате и садится на разные предметы, игрушки и людей.</w:t>
      </w:r>
    </w:p>
    <w:p w:rsidR="000708E2" w:rsidRPr="003D7F60" w:rsidRDefault="000708E2" w:rsidP="003D7F60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val="en-US"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С помощью этой игры ребенок начнет понимать значения предлогов.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ПЕРВЫЕ ЗВУКОПОДРАЖАНИЯ И СЛОВА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Кто за дверью? (с 1 года)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Разложите перед малышом игрушки или картинки и попросите: «Дай 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му-му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!» или «Дай 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ав-ав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следующий раз внесите в игру элемент неожиданности или загадочности. Например, спросите ребенка: «Кто это стучится к нам в дверь?» Открыв ее и обнаружив плюшевую собачку, предложите поиграть с ней в прятки.</w:t>
      </w:r>
      <w:r w:rsidR="003D7F60" w:rsidRPr="003D7F60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Потом покажите малышу, какие цирковые номера может показать собачка: ходить на задних лапках, делать сальто, прыгать до потолка, запрыгивать малышу на плечо и т.  п. Имейте в виду, что при этом собачка не молчит, а звонко и задорно лает: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Ав-ав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</w:t>
      </w:r>
    </w:p>
    <w:p w:rsidR="000708E2" w:rsidRPr="003D7F60" w:rsidRDefault="000708E2" w:rsidP="003D7F60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val="en-US"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помогает малышу научиться подражать взрослому и произносить звукоподражания.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Что делает малыш? (с 1 года)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Покажите малышу, как можно обозначить хорошо знакомые ему действия с помощью определенного сочетания звуков.</w:t>
      </w:r>
      <w:r w:rsidR="00A07CA1" w:rsidRPr="00A07CA1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Например, кормя ребенка, говорите: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Ам-ам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!», купая: «Куп-куп!», а укладывая спать: «Бай-бай!» Играя с малышом в подвижные игры, не забывайте озвучивать ваши действия. Танцуя, напевайте: «Ля-ля-ля!», топая ногами, произносите: «Топ-топ-топ!», хлопая в ладоши: «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Хлоп-хлоп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!», прыгая: «Прыг-скок!»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Играя с ребенком в мяч, повторяйте звуковые комплексы и слова: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Опа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!», «На!», «Дай!» Показывая малышу, как копать лопаткой песок или снег, не забывайте озвучивать свои действия: «Коп-коп!» и стимулируйте к этому ребенка.</w:t>
      </w:r>
    </w:p>
    <w:p w:rsidR="000708E2" w:rsidRPr="003D7F60" w:rsidRDefault="000708E2" w:rsidP="003D7F60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val="en-US"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приучает малыша активно использовать звукоподражания.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Музыкальные игрушки (с 1 года)</w:t>
      </w:r>
    </w:p>
    <w:p w:rsidR="00A07CA1" w:rsidRPr="00A07CA1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Продемонстрируйте малышу игру на игрушечных музыкальных инструментах и дайте поиграть ему самому.</w:t>
      </w:r>
      <w:r w:rsidR="00A07CA1" w:rsidRPr="00A07CA1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Покажите, как звучат музыкальные игрушки: дудочка: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Ду-ду-ду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!», гармошка: «Тра-та-та!», колокольчик: «Динь-динь!», барабан: «Бум-бум!»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этого произносите соответствующие звукоподражания и, не беря музыкальные инструменты в руки, изобразите, как играют на дудочке, гармошке и колокольчике (см. описание пальчиковых игр). Стимулируйте малыша повторять за вами движения и звукоподражания.</w:t>
      </w:r>
    </w:p>
    <w:p w:rsidR="000708E2" w:rsidRPr="00A07CA1" w:rsidRDefault="000708E2" w:rsidP="00A07CA1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A07CA1" w:rsidRP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приучает малыша активно использовать звукоподражания.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Что делает Ляля? (с 1 года)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Полезно организовать игру с куклой, продемонстрировав ребенку знакомые действия с ней, и, конечно же, озвучить их.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Пусть кукла смеется, плачет, шалит, падает, удивляет малыша своим умением танцевать. В процессе игры называйте ее 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лепетным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словом «Ляля». Озвучьте, как куколка плачет: «</w:t>
      </w:r>
      <w:proofErr w:type="spellStart"/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Уа-уа</w:t>
      </w:r>
      <w:proofErr w:type="spellEnd"/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 Покажите ребенку, как укачивать куклу, напевая ей песенку: «А-а-а!», а когда она уснет, скажите: «Бай-бай!» Вместе с ребенком кормите куклу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ам-ам</w:t>
      </w:r>
      <w:proofErr w:type="spellEnd"/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),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учите ходить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(топ-топ),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когда кукла упадет, произнесите «Бух!», «Ляле бобо!» Пусть Ляля научится петь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(ля-ля-ля),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танцевать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(тра-та-та),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хлопать в ладоши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(хлоп-хлоп),  </w:t>
      </w: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прощаться  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(пока-пока).</w:t>
      </w:r>
    </w:p>
    <w:p w:rsidR="000708E2" w:rsidRPr="003D7F60" w:rsidRDefault="000708E2" w:rsidP="003D7F60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  <w:r w:rsidR="003D7F60">
        <w:rPr>
          <w:rFonts w:ascii="Tahoma" w:eastAsia="Times New Roman" w:hAnsi="Tahoma" w:cs="Tahoma"/>
          <w:b/>
          <w:bCs/>
          <w:color w:val="154F6F"/>
          <w:sz w:val="18"/>
          <w:szCs w:val="18"/>
          <w:lang w:val="en-US" w:eastAsia="ru-RU"/>
        </w:rPr>
        <w:t xml:space="preserve"> </w:t>
      </w: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приучает малыша активно использовать звукоподражания.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Голоса животных (с 1 года)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Покажите ребенку игрушечную корову и скажите: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-у-у!», затем покажите кошечку: «Мяу!», собачку: «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Ав-ав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!», лошадку: «Иго-</w:t>
      </w:r>
      <w:proofErr w:type="spell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</w:t>
      </w:r>
      <w:proofErr w:type="spell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!» и т.  д.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Можно по очереди прятать этих </w:t>
      </w:r>
      <w:proofErr w:type="gramStart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зверюшек</w:t>
      </w:r>
      <w:proofErr w:type="gramEnd"/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домик из кубиков, за ширму (большую книгу), занавеску или под стол и просить малыша отгадать, кто подает голос.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Пусть малыш загадает звуковые загадки, а вы будете их отгадывать.</w:t>
      </w:r>
    </w:p>
    <w:p w:rsidR="000708E2" w:rsidRPr="00A07CA1" w:rsidRDefault="000708E2" w:rsidP="00A0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1395382" wp14:editId="5F455DCB">
            <wp:extent cx="2257425" cy="1876425"/>
            <wp:effectExtent l="0" t="0" r="9525" b="9525"/>
            <wp:docPr id="1" name="Рисунок 1" descr="Игры, задания и упражнения для развития речи. Ч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, задания и упражнения для развития речи. Ч.1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Сначала отвечайте правильно, а затем умышленно допустите ошибку. Малыш удивится неправильному ответу, но вскоре поймет, что это ошибка, и развеселится. В результате игра станет еще интереснее.</w:t>
      </w:r>
    </w:p>
    <w:p w:rsidR="000708E2" w:rsidRPr="000708E2" w:rsidRDefault="000708E2" w:rsidP="000708E2">
      <w:pPr>
        <w:shd w:val="clear" w:color="auto" w:fill="FFFFFF"/>
        <w:spacing w:after="0" w:line="210" w:lineRule="atLeast"/>
        <w:outlineLvl w:val="4"/>
        <w:rPr>
          <w:rFonts w:ascii="Tahoma" w:eastAsia="Times New Roman" w:hAnsi="Tahoma" w:cs="Tahoma"/>
          <w:b/>
          <w:bCs/>
          <w:color w:val="154F6F"/>
          <w:sz w:val="18"/>
          <w:szCs w:val="18"/>
          <w:lang w:eastAsia="ru-RU"/>
        </w:rPr>
      </w:pPr>
      <w:r w:rsidRPr="000708E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...</w:t>
      </w:r>
    </w:p>
    <w:p w:rsidR="000708E2" w:rsidRPr="000708E2" w:rsidRDefault="000708E2" w:rsidP="000708E2">
      <w:pPr>
        <w:shd w:val="clear" w:color="auto" w:fill="FFFFFF"/>
        <w:spacing w:after="0" w:line="306" w:lineRule="atLeast"/>
        <w:jc w:val="both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0708E2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? Игра приучает малыша активно использовать звукоподражания.</w:t>
      </w:r>
    </w:p>
    <w:p w:rsidR="000F7208" w:rsidRPr="000708E2" w:rsidRDefault="000F7208">
      <w:pPr>
        <w:rPr>
          <w:rFonts w:ascii="Times New Roman" w:hAnsi="Times New Roman" w:cs="Times New Roman"/>
          <w:sz w:val="28"/>
          <w:szCs w:val="28"/>
        </w:rPr>
      </w:pPr>
    </w:p>
    <w:sectPr w:rsidR="000F7208" w:rsidRPr="000708E2" w:rsidSect="00070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C"/>
    <w:rsid w:val="000708E2"/>
    <w:rsid w:val="000D6BFC"/>
    <w:rsid w:val="000F7208"/>
    <w:rsid w:val="002B0CCE"/>
    <w:rsid w:val="003D7F60"/>
    <w:rsid w:val="007846C3"/>
    <w:rsid w:val="009034FC"/>
    <w:rsid w:val="00A07CA1"/>
    <w:rsid w:val="00D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708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8E2"/>
  </w:style>
  <w:style w:type="paragraph" w:styleId="a4">
    <w:name w:val="Balloon Text"/>
    <w:basedOn w:val="a"/>
    <w:link w:val="a5"/>
    <w:uiPriority w:val="99"/>
    <w:semiHidden/>
    <w:unhideWhenUsed/>
    <w:rsid w:val="000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708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0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8E2"/>
  </w:style>
  <w:style w:type="paragraph" w:styleId="a4">
    <w:name w:val="Balloon Text"/>
    <w:basedOn w:val="a"/>
    <w:link w:val="a5"/>
    <w:uiPriority w:val="99"/>
    <w:semiHidden/>
    <w:unhideWhenUsed/>
    <w:rsid w:val="000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7637-37F0-46E4-906A-633196EA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2015-12-29T20:13:00Z</dcterms:created>
  <dcterms:modified xsi:type="dcterms:W3CDTF">2015-12-29T20:42:00Z</dcterms:modified>
</cp:coreProperties>
</file>