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AD" w:rsidRDefault="006601AD" w:rsidP="001912E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1AD" w:rsidRPr="00B842BF" w:rsidRDefault="00090283" w:rsidP="001912EF">
      <w:pPr>
        <w:jc w:val="center"/>
        <w:rPr>
          <w:noProof/>
          <w:sz w:val="40"/>
          <w:szCs w:val="40"/>
          <w:lang w:eastAsia="ru-RU"/>
        </w:rPr>
      </w:pPr>
      <w:r w:rsidRPr="00B842BF">
        <w:rPr>
          <w:rFonts w:ascii="Times New Roman" w:hAnsi="Times New Roman" w:cs="Times New Roman"/>
          <w:b/>
          <w:sz w:val="40"/>
          <w:szCs w:val="40"/>
        </w:rPr>
        <w:t>Консультация для родителей на тему:</w:t>
      </w:r>
    </w:p>
    <w:p w:rsidR="00090283" w:rsidRDefault="006601AD" w:rsidP="001912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752475" cy="643564"/>
            <wp:effectExtent l="19050" t="0" r="9525" b="0"/>
            <wp:docPr id="3" name="Рисунок 1" descr="Нарисованные дети на открытках — mvm-dou5-skazk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исованные дети на открытках — mvm-dou5-skazka.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59" cy="6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2EF" w:rsidRPr="00B842BF" w:rsidRDefault="006601AD" w:rsidP="001912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42BF">
        <w:rPr>
          <w:rFonts w:ascii="Times New Roman" w:hAnsi="Times New Roman" w:cs="Times New Roman"/>
          <w:b/>
          <w:sz w:val="44"/>
          <w:szCs w:val="44"/>
        </w:rPr>
        <w:t>"Как сформировать гигиенические навыки</w:t>
      </w:r>
      <w:r w:rsidR="00EA186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F07D8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EA186F">
        <w:rPr>
          <w:rFonts w:ascii="Times New Roman" w:hAnsi="Times New Roman" w:cs="Times New Roman"/>
          <w:b/>
          <w:sz w:val="44"/>
          <w:szCs w:val="44"/>
        </w:rPr>
        <w:t>у детей раннего возраста</w:t>
      </w:r>
      <w:r w:rsidRPr="00B842BF">
        <w:rPr>
          <w:rFonts w:ascii="Times New Roman" w:hAnsi="Times New Roman" w:cs="Times New Roman"/>
          <w:b/>
          <w:sz w:val="44"/>
          <w:szCs w:val="44"/>
        </w:rPr>
        <w:t>?</w:t>
      </w:r>
      <w:r w:rsidR="001912EF" w:rsidRPr="00B842BF">
        <w:rPr>
          <w:rFonts w:ascii="Times New Roman" w:hAnsi="Times New Roman" w:cs="Times New Roman"/>
          <w:b/>
          <w:sz w:val="44"/>
          <w:szCs w:val="44"/>
        </w:rPr>
        <w:t>"</w:t>
      </w:r>
    </w:p>
    <w:p w:rsidR="001912EF" w:rsidRPr="00316329" w:rsidRDefault="001912EF" w:rsidP="006601AD">
      <w:pPr>
        <w:jc w:val="both"/>
        <w:rPr>
          <w:rFonts w:ascii="Times New Roman" w:hAnsi="Times New Roman" w:cs="Times New Roman"/>
          <w:sz w:val="32"/>
          <w:szCs w:val="32"/>
        </w:rPr>
      </w:pPr>
      <w:r w:rsidRPr="00316329">
        <w:rPr>
          <w:rFonts w:ascii="Times New Roman" w:hAnsi="Times New Roman" w:cs="Times New Roman"/>
          <w:sz w:val="32"/>
          <w:szCs w:val="32"/>
        </w:rPr>
        <w:t xml:space="preserve">        </w:t>
      </w:r>
      <w:r w:rsidR="006601AD" w:rsidRPr="00316329">
        <w:rPr>
          <w:rFonts w:ascii="Times New Roman" w:hAnsi="Times New Roman" w:cs="Times New Roman"/>
          <w:sz w:val="32"/>
          <w:szCs w:val="32"/>
        </w:rPr>
        <w:t>Обучение ги</w:t>
      </w:r>
      <w:r w:rsidR="007C420A">
        <w:rPr>
          <w:rFonts w:ascii="Times New Roman" w:hAnsi="Times New Roman" w:cs="Times New Roman"/>
          <w:sz w:val="32"/>
          <w:szCs w:val="32"/>
        </w:rPr>
        <w:t>г</w:t>
      </w:r>
      <w:r w:rsidR="006601AD" w:rsidRPr="00316329">
        <w:rPr>
          <w:rFonts w:ascii="Times New Roman" w:hAnsi="Times New Roman" w:cs="Times New Roman"/>
          <w:sz w:val="32"/>
          <w:szCs w:val="32"/>
        </w:rPr>
        <w:t>иеническим навыкам начинается со знакомства с предметами личной гигиены</w:t>
      </w:r>
      <w:proofErr w:type="gramStart"/>
      <w:r w:rsidR="006601AD" w:rsidRPr="00316329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6601AD" w:rsidRPr="00316329">
        <w:rPr>
          <w:rFonts w:ascii="Times New Roman" w:hAnsi="Times New Roman" w:cs="Times New Roman"/>
          <w:sz w:val="32"/>
          <w:szCs w:val="32"/>
        </w:rPr>
        <w:t xml:space="preserve"> полотенце для лица и рук, полотенце для тела, полотенце для ног, небольшая расческа с тупыми зубчиками, зубная щетка, стаканчик для полоскания рта, носовые платки, щеточка для мытья ногтей, мочалка для тела.</w:t>
      </w:r>
    </w:p>
    <w:p w:rsidR="00370E22" w:rsidRPr="00316329" w:rsidRDefault="006601AD" w:rsidP="006601AD">
      <w:pPr>
        <w:jc w:val="both"/>
        <w:rPr>
          <w:rFonts w:ascii="Times New Roman" w:hAnsi="Times New Roman" w:cs="Times New Roman"/>
          <w:sz w:val="32"/>
          <w:szCs w:val="32"/>
        </w:rPr>
      </w:pPr>
      <w:r w:rsidRPr="00316329">
        <w:rPr>
          <w:rFonts w:ascii="Times New Roman" w:hAnsi="Times New Roman" w:cs="Times New Roman"/>
          <w:sz w:val="32"/>
          <w:szCs w:val="32"/>
        </w:rPr>
        <w:t xml:space="preserve">       Гигиеническое воспитание ребенка после года направлено на приобщение к следующим гигиеническим навыкам: мыть руки перед едой, после каждого загрязнения</w:t>
      </w:r>
      <w:r w:rsidR="00370E22" w:rsidRPr="00316329">
        <w:rPr>
          <w:rFonts w:ascii="Times New Roman" w:hAnsi="Times New Roman" w:cs="Times New Roman"/>
          <w:sz w:val="32"/>
          <w:szCs w:val="32"/>
        </w:rPr>
        <w:t xml:space="preserve"> (после прогулки и посещения туалета); умываться после ночного сна и после каждого </w:t>
      </w:r>
      <w:proofErr w:type="gramStart"/>
      <w:r w:rsidR="00370E22" w:rsidRPr="00316329">
        <w:rPr>
          <w:rFonts w:ascii="Times New Roman" w:hAnsi="Times New Roman" w:cs="Times New Roman"/>
          <w:sz w:val="32"/>
          <w:szCs w:val="32"/>
        </w:rPr>
        <w:t>загрязнения; принимать ежедневно гигиенический душ перед ночным сном; мыться с мылом и мочалкой (2-3 раза в неделю); подмываться перед сном и после сна, если малыш проснулся мокрым; мыть ноги перед сном; полоскать рот после приема пищи (с 2-х лет); пользоваться зубной щеткой (с 2-х лет); пользоваться носовым платком по мере надобности;</w:t>
      </w:r>
      <w:proofErr w:type="gramEnd"/>
      <w:r w:rsidR="00370E22" w:rsidRPr="00316329">
        <w:rPr>
          <w:rFonts w:ascii="Times New Roman" w:hAnsi="Times New Roman" w:cs="Times New Roman"/>
          <w:sz w:val="32"/>
          <w:szCs w:val="32"/>
        </w:rPr>
        <w:t xml:space="preserve"> пользоваться расческой, стоя перед зеркалом  (с 1,5-2 лет); не брать пищу грязными руками.</w:t>
      </w:r>
    </w:p>
    <w:p w:rsidR="001C11F5" w:rsidRPr="00316329" w:rsidRDefault="00370E22" w:rsidP="006601AD">
      <w:pPr>
        <w:jc w:val="both"/>
        <w:rPr>
          <w:rFonts w:ascii="Times New Roman" w:hAnsi="Times New Roman" w:cs="Times New Roman"/>
          <w:sz w:val="32"/>
          <w:szCs w:val="32"/>
        </w:rPr>
      </w:pPr>
      <w:r w:rsidRPr="00316329">
        <w:rPr>
          <w:rFonts w:ascii="Times New Roman" w:hAnsi="Times New Roman" w:cs="Times New Roman"/>
          <w:sz w:val="32"/>
          <w:szCs w:val="32"/>
        </w:rPr>
        <w:t xml:space="preserve">      Любую гигиеническую процедуру </w:t>
      </w:r>
      <w:proofErr w:type="gramStart"/>
      <w:r w:rsidRPr="00316329">
        <w:rPr>
          <w:rFonts w:ascii="Times New Roman" w:hAnsi="Times New Roman" w:cs="Times New Roman"/>
          <w:sz w:val="32"/>
          <w:szCs w:val="32"/>
        </w:rPr>
        <w:t>следует</w:t>
      </w:r>
      <w:proofErr w:type="gramEnd"/>
      <w:r w:rsidRPr="00316329">
        <w:rPr>
          <w:rFonts w:ascii="Times New Roman" w:hAnsi="Times New Roman" w:cs="Times New Roman"/>
          <w:sz w:val="32"/>
          <w:szCs w:val="32"/>
        </w:rPr>
        <w:t xml:space="preserve"> проводит аккуратно, осторожно, чтобы не испугать малыша, н</w:t>
      </w:r>
      <w:r w:rsidR="001C11F5" w:rsidRPr="00316329">
        <w:rPr>
          <w:rFonts w:ascii="Times New Roman" w:hAnsi="Times New Roman" w:cs="Times New Roman"/>
          <w:sz w:val="32"/>
          <w:szCs w:val="32"/>
        </w:rPr>
        <w:t xml:space="preserve">е вызывать неприятных ощущений. Заранее продумайте все действия, расположите необходимые предметы так, чтобы ими </w:t>
      </w:r>
      <w:r w:rsidR="00B842BF" w:rsidRPr="00316329">
        <w:rPr>
          <w:rFonts w:ascii="Times New Roman" w:hAnsi="Times New Roman" w:cs="Times New Roman"/>
          <w:sz w:val="32"/>
          <w:szCs w:val="32"/>
        </w:rPr>
        <w:t xml:space="preserve"> можно </w:t>
      </w:r>
      <w:r w:rsidR="001C11F5" w:rsidRPr="00316329">
        <w:rPr>
          <w:rFonts w:ascii="Times New Roman" w:hAnsi="Times New Roman" w:cs="Times New Roman"/>
          <w:sz w:val="32"/>
          <w:szCs w:val="32"/>
        </w:rPr>
        <w:t xml:space="preserve">было свободно пользоваться, не тратя время на поиски. Предметы личной гигиены ребенка должны быть красочными, располагающими к запоминанию. </w:t>
      </w:r>
    </w:p>
    <w:p w:rsidR="00B842BF" w:rsidRPr="00316329" w:rsidRDefault="001C11F5" w:rsidP="006601AD">
      <w:pPr>
        <w:jc w:val="both"/>
        <w:rPr>
          <w:rFonts w:ascii="Times New Roman" w:hAnsi="Times New Roman" w:cs="Times New Roman"/>
          <w:sz w:val="32"/>
          <w:szCs w:val="32"/>
        </w:rPr>
      </w:pPr>
      <w:r w:rsidRPr="00316329">
        <w:rPr>
          <w:rFonts w:ascii="Times New Roman" w:hAnsi="Times New Roman" w:cs="Times New Roman"/>
          <w:sz w:val="32"/>
          <w:szCs w:val="32"/>
        </w:rPr>
        <w:lastRenderedPageBreak/>
        <w:t xml:space="preserve">       Покажем тактику обучения на примере мытья рук. Заверните рукава одежды ребенка, проверьте температуру воды. Намыльте ладони малыша до образования пены, потрите ими друг о друга. Можно поиграть: «Чьи это лапки? Лапки – царапки? Нет, это ручки! Чьи это ручки? Да, моей внучки      </w:t>
      </w:r>
      <w:proofErr w:type="gramStart"/>
      <w:r w:rsidRPr="0031632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316329">
        <w:rPr>
          <w:rFonts w:ascii="Times New Roman" w:hAnsi="Times New Roman" w:cs="Times New Roman"/>
          <w:sz w:val="32"/>
          <w:szCs w:val="32"/>
        </w:rPr>
        <w:t>дочки)!» и т.п. Смойте мыло под струей воды, побуждая малыша к самостоятельным действиям</w:t>
      </w:r>
      <w:r w:rsidR="00B842BF" w:rsidRPr="00316329">
        <w:rPr>
          <w:rFonts w:ascii="Times New Roman" w:hAnsi="Times New Roman" w:cs="Times New Roman"/>
          <w:sz w:val="32"/>
          <w:szCs w:val="32"/>
        </w:rPr>
        <w:t>. Закройте воду. Снимите полотенце, привлекая малыша к участию в этом. Насухо вытрите лицо и руки, называя части тела, которые вытираются. Предложите посмотреть в зеркало: « Вот какой ты стал чистый и красивый!»</w:t>
      </w:r>
      <w:r w:rsidR="00316329" w:rsidRPr="00316329">
        <w:rPr>
          <w:rFonts w:ascii="Times New Roman" w:hAnsi="Times New Roman" w:cs="Times New Roman"/>
          <w:sz w:val="32"/>
          <w:szCs w:val="32"/>
        </w:rPr>
        <w:t xml:space="preserve">. Можно действия сопровождать детскими </w:t>
      </w:r>
      <w:proofErr w:type="spellStart"/>
      <w:r w:rsidR="00316329" w:rsidRPr="00316329">
        <w:rPr>
          <w:rFonts w:ascii="Times New Roman" w:hAnsi="Times New Roman" w:cs="Times New Roman"/>
          <w:sz w:val="32"/>
          <w:szCs w:val="32"/>
        </w:rPr>
        <w:t>потешками</w:t>
      </w:r>
      <w:proofErr w:type="spellEnd"/>
      <w:r w:rsidR="00316329" w:rsidRPr="00316329">
        <w:rPr>
          <w:rFonts w:ascii="Times New Roman" w:hAnsi="Times New Roman" w:cs="Times New Roman"/>
          <w:sz w:val="32"/>
          <w:szCs w:val="32"/>
        </w:rPr>
        <w:t>:</w:t>
      </w:r>
    </w:p>
    <w:p w:rsidR="00316329" w:rsidRPr="00316329" w:rsidRDefault="00316329" w:rsidP="006601AD">
      <w:pPr>
        <w:jc w:val="both"/>
        <w:rPr>
          <w:rFonts w:ascii="Times New Roman" w:hAnsi="Times New Roman" w:cs="Times New Roman"/>
          <w:sz w:val="32"/>
          <w:szCs w:val="32"/>
        </w:rPr>
      </w:pPr>
      <w:r w:rsidRPr="00316329">
        <w:rPr>
          <w:rFonts w:ascii="Times New Roman" w:hAnsi="Times New Roman" w:cs="Times New Roman"/>
          <w:sz w:val="32"/>
          <w:szCs w:val="32"/>
        </w:rPr>
        <w:t>«Водичка, водичка, умой мое личико!</w:t>
      </w:r>
    </w:p>
    <w:p w:rsidR="00316329" w:rsidRPr="00316329" w:rsidRDefault="00316329" w:rsidP="006601AD">
      <w:pPr>
        <w:jc w:val="both"/>
        <w:rPr>
          <w:rFonts w:ascii="Times New Roman" w:hAnsi="Times New Roman" w:cs="Times New Roman"/>
          <w:sz w:val="32"/>
          <w:szCs w:val="32"/>
        </w:rPr>
      </w:pPr>
      <w:r w:rsidRPr="00316329">
        <w:rPr>
          <w:rFonts w:ascii="Times New Roman" w:hAnsi="Times New Roman" w:cs="Times New Roman"/>
          <w:sz w:val="32"/>
          <w:szCs w:val="32"/>
        </w:rPr>
        <w:t xml:space="preserve">Чтобы глазки </w:t>
      </w:r>
      <w:proofErr w:type="spellStart"/>
      <w:r w:rsidRPr="00316329">
        <w:rPr>
          <w:rFonts w:ascii="Times New Roman" w:hAnsi="Times New Roman" w:cs="Times New Roman"/>
          <w:sz w:val="32"/>
          <w:szCs w:val="32"/>
        </w:rPr>
        <w:t>блестели</w:t>
      </w:r>
      <w:proofErr w:type="gramStart"/>
      <w:r w:rsidRPr="00316329">
        <w:rPr>
          <w:rFonts w:ascii="Times New Roman" w:hAnsi="Times New Roman" w:cs="Times New Roman"/>
          <w:sz w:val="32"/>
          <w:szCs w:val="32"/>
        </w:rPr>
        <w:t>,Ч</w:t>
      </w:r>
      <w:proofErr w:type="gramEnd"/>
      <w:r w:rsidRPr="00316329">
        <w:rPr>
          <w:rFonts w:ascii="Times New Roman" w:hAnsi="Times New Roman" w:cs="Times New Roman"/>
          <w:sz w:val="32"/>
          <w:szCs w:val="32"/>
        </w:rPr>
        <w:t>тобы</w:t>
      </w:r>
      <w:proofErr w:type="spellEnd"/>
      <w:r w:rsidRPr="00316329">
        <w:rPr>
          <w:rFonts w:ascii="Times New Roman" w:hAnsi="Times New Roman" w:cs="Times New Roman"/>
          <w:sz w:val="32"/>
          <w:szCs w:val="32"/>
        </w:rPr>
        <w:t xml:space="preserve"> щечки алели,</w:t>
      </w:r>
    </w:p>
    <w:p w:rsidR="00316329" w:rsidRPr="00316329" w:rsidRDefault="00316329" w:rsidP="006601AD">
      <w:pPr>
        <w:jc w:val="both"/>
        <w:rPr>
          <w:rFonts w:ascii="Times New Roman" w:hAnsi="Times New Roman" w:cs="Times New Roman"/>
          <w:sz w:val="32"/>
          <w:szCs w:val="32"/>
        </w:rPr>
      </w:pPr>
      <w:r w:rsidRPr="00316329">
        <w:rPr>
          <w:rFonts w:ascii="Times New Roman" w:hAnsi="Times New Roman" w:cs="Times New Roman"/>
          <w:sz w:val="32"/>
          <w:szCs w:val="32"/>
        </w:rPr>
        <w:t xml:space="preserve">Чтоб смеялся роток, </w:t>
      </w:r>
    </w:p>
    <w:p w:rsidR="00316329" w:rsidRPr="00316329" w:rsidRDefault="00316329" w:rsidP="006601AD">
      <w:pPr>
        <w:jc w:val="both"/>
        <w:rPr>
          <w:rFonts w:ascii="Times New Roman" w:hAnsi="Times New Roman" w:cs="Times New Roman"/>
          <w:sz w:val="32"/>
          <w:szCs w:val="32"/>
        </w:rPr>
      </w:pPr>
      <w:r w:rsidRPr="00316329">
        <w:rPr>
          <w:rFonts w:ascii="Times New Roman" w:hAnsi="Times New Roman" w:cs="Times New Roman"/>
          <w:sz w:val="32"/>
          <w:szCs w:val="32"/>
        </w:rPr>
        <w:t xml:space="preserve"> Чтоб кусался зубок!»</w:t>
      </w:r>
    </w:p>
    <w:p w:rsidR="00316329" w:rsidRPr="00316329" w:rsidRDefault="00B842BF" w:rsidP="006601AD">
      <w:pPr>
        <w:jc w:val="both"/>
        <w:rPr>
          <w:rFonts w:ascii="Times New Roman" w:hAnsi="Times New Roman" w:cs="Times New Roman"/>
          <w:sz w:val="32"/>
          <w:szCs w:val="32"/>
        </w:rPr>
      </w:pPr>
      <w:r w:rsidRPr="00316329">
        <w:rPr>
          <w:rFonts w:ascii="Times New Roman" w:hAnsi="Times New Roman" w:cs="Times New Roman"/>
          <w:sz w:val="32"/>
          <w:szCs w:val="32"/>
        </w:rPr>
        <w:t xml:space="preserve">      Аналогично следует формировать навыки одевания. К концу третьего года жизни малыш должен уметь самостоятельно надевать и снимать некоторые предметы одежды, застегивать кнопки, липу</w:t>
      </w:r>
      <w:r w:rsidR="00316329" w:rsidRPr="00316329">
        <w:rPr>
          <w:rFonts w:ascii="Times New Roman" w:hAnsi="Times New Roman" w:cs="Times New Roman"/>
          <w:sz w:val="32"/>
          <w:szCs w:val="32"/>
        </w:rPr>
        <w:t xml:space="preserve">чки, молнии. </w:t>
      </w:r>
    </w:p>
    <w:p w:rsidR="00316329" w:rsidRPr="00316329" w:rsidRDefault="00316329" w:rsidP="006601A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16329" w:rsidRPr="00447664" w:rsidRDefault="00316329" w:rsidP="00316329">
      <w:pPr>
        <w:jc w:val="center"/>
        <w:rPr>
          <w:rFonts w:ascii="Times New Roman" w:hAnsi="Times New Roman" w:cs="Times New Roman"/>
          <w:sz w:val="44"/>
          <w:szCs w:val="44"/>
        </w:rPr>
      </w:pPr>
      <w:r w:rsidRPr="00447664">
        <w:rPr>
          <w:rFonts w:ascii="Times New Roman" w:hAnsi="Times New Roman" w:cs="Times New Roman"/>
          <w:sz w:val="44"/>
          <w:szCs w:val="44"/>
        </w:rPr>
        <w:t>Будьте здоровы!</w:t>
      </w:r>
    </w:p>
    <w:p w:rsidR="006601AD" w:rsidRPr="00B842BF" w:rsidRDefault="00316329" w:rsidP="006601A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6601AD" w:rsidRPr="00B842B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16C37" w:rsidRPr="00B842BF" w:rsidRDefault="00B16C37">
      <w:pPr>
        <w:rPr>
          <w:rFonts w:ascii="Times New Roman" w:hAnsi="Times New Roman" w:cs="Times New Roman"/>
          <w:sz w:val="36"/>
          <w:szCs w:val="36"/>
        </w:rPr>
      </w:pPr>
    </w:p>
    <w:p w:rsidR="00110EDD" w:rsidRDefault="00110EDD" w:rsidP="0031632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16329" w:rsidRDefault="00316329" w:rsidP="0031632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16329" w:rsidRDefault="00316329" w:rsidP="0031632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16329" w:rsidRPr="00B842BF" w:rsidRDefault="00447664" w:rsidP="0031632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="00316329">
        <w:rPr>
          <w:rFonts w:ascii="Times New Roman" w:hAnsi="Times New Roman" w:cs="Times New Roman"/>
          <w:sz w:val="36"/>
          <w:szCs w:val="36"/>
        </w:rPr>
        <w:t>оспитатель</w:t>
      </w:r>
      <w:r>
        <w:rPr>
          <w:rFonts w:ascii="Times New Roman" w:hAnsi="Times New Roman" w:cs="Times New Roman"/>
          <w:sz w:val="36"/>
          <w:szCs w:val="36"/>
        </w:rPr>
        <w:t>: Смирнова Е.В.</w:t>
      </w:r>
    </w:p>
    <w:sectPr w:rsidR="00316329" w:rsidRPr="00B842BF" w:rsidSect="004B7327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2EF"/>
    <w:rsid w:val="00090283"/>
    <w:rsid w:val="000E74AC"/>
    <w:rsid w:val="00110EDD"/>
    <w:rsid w:val="001536EC"/>
    <w:rsid w:val="001912EF"/>
    <w:rsid w:val="001B507F"/>
    <w:rsid w:val="001C11F5"/>
    <w:rsid w:val="002B4555"/>
    <w:rsid w:val="00316329"/>
    <w:rsid w:val="00370E22"/>
    <w:rsid w:val="00447664"/>
    <w:rsid w:val="004B7327"/>
    <w:rsid w:val="006039C9"/>
    <w:rsid w:val="006601AD"/>
    <w:rsid w:val="0068089B"/>
    <w:rsid w:val="006F6101"/>
    <w:rsid w:val="007C420A"/>
    <w:rsid w:val="00907EB4"/>
    <w:rsid w:val="00B16C37"/>
    <w:rsid w:val="00B842BF"/>
    <w:rsid w:val="00BA4B6B"/>
    <w:rsid w:val="00BF07D8"/>
    <w:rsid w:val="00C411C5"/>
    <w:rsid w:val="00C65DB8"/>
    <w:rsid w:val="00CC1ACA"/>
    <w:rsid w:val="00EA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2020-10-26T07:14:00Z</dcterms:created>
  <dcterms:modified xsi:type="dcterms:W3CDTF">2025-06-02T12:13:00Z</dcterms:modified>
</cp:coreProperties>
</file>