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0A" w:rsidRPr="0098600A" w:rsidRDefault="0098600A" w:rsidP="0098600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0A">
        <w:rPr>
          <w:rFonts w:ascii="Times New Roman" w:hAnsi="Times New Roman" w:cs="Times New Roman"/>
          <w:b/>
          <w:sz w:val="24"/>
          <w:szCs w:val="24"/>
        </w:rPr>
        <w:t>Практический материал к мастер-классу «Развитие эмоционального интеллекта педагогов как фактор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их </w:t>
      </w:r>
      <w:r w:rsidRPr="0098600A">
        <w:rPr>
          <w:rFonts w:ascii="Times New Roman" w:hAnsi="Times New Roman" w:cs="Times New Roman"/>
          <w:b/>
          <w:sz w:val="24"/>
          <w:szCs w:val="24"/>
        </w:rPr>
        <w:t xml:space="preserve"> личностного и профессионального роста»</w:t>
      </w:r>
    </w:p>
    <w:p w:rsidR="0098600A" w:rsidRDefault="0098600A" w:rsidP="0098600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8600A" w:rsidRDefault="0098600A" w:rsidP="0098600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Выполнила: педагог-психолог Старикова Н.А.</w:t>
      </w:r>
    </w:p>
    <w:p w:rsidR="0098600A" w:rsidRDefault="0098600A" w:rsidP="0098600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8600A" w:rsidRDefault="0098600A" w:rsidP="0098600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8600A" w:rsidRPr="005A5242" w:rsidRDefault="0098600A" w:rsidP="0098600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5242">
        <w:rPr>
          <w:rFonts w:ascii="Times New Roman" w:hAnsi="Times New Roman" w:cs="Times New Roman"/>
          <w:sz w:val="24"/>
          <w:szCs w:val="24"/>
        </w:rPr>
        <w:t>В психологии существует масса упражнений по развитию эмоционального интеллекта. С некоторыми из них я вас сейчас познакомлю.</w:t>
      </w:r>
    </w:p>
    <w:p w:rsidR="0098600A" w:rsidRPr="005A5242" w:rsidRDefault="0098600A" w:rsidP="0098600A">
      <w:pPr>
        <w:pStyle w:val="c0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5A5242">
        <w:rPr>
          <w:rStyle w:val="c9"/>
          <w:b/>
          <w:bCs/>
          <w:color w:val="000000"/>
        </w:rPr>
        <w:t>Упражнение «Уровень счастья»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ind w:left="32" w:right="40"/>
        <w:jc w:val="both"/>
        <w:rPr>
          <w:color w:val="000000"/>
        </w:rPr>
      </w:pPr>
      <w:r w:rsidRPr="005A5242">
        <w:rPr>
          <w:rStyle w:val="c10"/>
          <w:color w:val="000000"/>
        </w:rPr>
        <w:t xml:space="preserve">Составьте список того, за что вы благодарны судьбе в настоящий момент. </w:t>
      </w:r>
      <w:proofErr w:type="gramStart"/>
      <w:r w:rsidRPr="005A5242">
        <w:rPr>
          <w:rStyle w:val="c10"/>
          <w:color w:val="000000"/>
        </w:rPr>
        <w:t>Проследите, чтобы в него было включено все, что стоит благодарности: солнечный день, свое здоровье, здоровье родных, жилье, пища, красота, любовь, мир.</w:t>
      </w:r>
      <w:proofErr w:type="gramEnd"/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 xml:space="preserve">После того как все выполнят задание, ведущий выясняет, кто из педагогов нашел 10 обстоятельств, за которые можно быть благодарным судьбе; кто пять; кто ни одного. 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>Мы так часто забываем о благодарности. Не видим объемов, которыми так щедро одаривает нас мир, окружающие. Не видим возможности. Не видим собственной силы.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 xml:space="preserve"> Все </w:t>
      </w:r>
      <w:proofErr w:type="spellStart"/>
      <w:proofErr w:type="gramStart"/>
      <w:r w:rsidRPr="005A5242">
        <w:rPr>
          <w:rStyle w:val="c10"/>
          <w:color w:val="000000"/>
        </w:rPr>
        <w:t>это-есть</w:t>
      </w:r>
      <w:proofErr w:type="spellEnd"/>
      <w:proofErr w:type="gramEnd"/>
      <w:r w:rsidRPr="005A5242">
        <w:rPr>
          <w:rStyle w:val="c10"/>
          <w:color w:val="000000"/>
        </w:rPr>
        <w:t xml:space="preserve"> вокруг нас и в нас. Предлагаю вам осмыслить изобилие вашей жизни и поблагодарить тех, кто дает вам знания, опыт, блага материальные, любовь и заботу.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 xml:space="preserve">И в первую очередь </w:t>
      </w:r>
      <w:proofErr w:type="gramStart"/>
      <w:r w:rsidRPr="005A5242">
        <w:rPr>
          <w:rStyle w:val="c10"/>
          <w:color w:val="000000"/>
        </w:rPr>
        <w:t>-э</w:t>
      </w:r>
      <w:proofErr w:type="gramEnd"/>
      <w:r w:rsidRPr="005A5242">
        <w:rPr>
          <w:rStyle w:val="c10"/>
          <w:color w:val="000000"/>
        </w:rPr>
        <w:t xml:space="preserve">то вы сами.  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 xml:space="preserve">    Забывая о благодарности, вы умаляете собственную силу и потенциал. Меньше берете, чем предлагает жизнь.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 xml:space="preserve">Чтобы увеличить свою емкость принятия, поставьте себе напоминание на </w:t>
      </w:r>
      <w:proofErr w:type="gramStart"/>
      <w:r w:rsidRPr="005A5242">
        <w:rPr>
          <w:rStyle w:val="c10"/>
          <w:color w:val="000000"/>
        </w:rPr>
        <w:t>телефон</w:t>
      </w:r>
      <w:proofErr w:type="gramEnd"/>
      <w:r w:rsidRPr="005A5242">
        <w:rPr>
          <w:rStyle w:val="c10"/>
          <w:color w:val="000000"/>
        </w:rPr>
        <w:t xml:space="preserve"> и каждый день пишите: 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 xml:space="preserve">5 </w:t>
      </w:r>
      <w:proofErr w:type="gramStart"/>
      <w:r w:rsidRPr="005A5242">
        <w:rPr>
          <w:rStyle w:val="c10"/>
          <w:color w:val="000000"/>
        </w:rPr>
        <w:t>причин</w:t>
      </w:r>
      <w:proofErr w:type="gramEnd"/>
      <w:r w:rsidRPr="005A5242">
        <w:rPr>
          <w:rStyle w:val="c10"/>
          <w:color w:val="000000"/>
        </w:rPr>
        <w:t xml:space="preserve"> за что благодарны себе;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 xml:space="preserve"> 5 </w:t>
      </w:r>
      <w:proofErr w:type="gramStart"/>
      <w:r w:rsidRPr="005A5242">
        <w:rPr>
          <w:rStyle w:val="c10"/>
          <w:color w:val="000000"/>
        </w:rPr>
        <w:t>причин</w:t>
      </w:r>
      <w:proofErr w:type="gramEnd"/>
      <w:r w:rsidRPr="005A5242">
        <w:rPr>
          <w:rStyle w:val="c10"/>
          <w:color w:val="000000"/>
        </w:rPr>
        <w:t xml:space="preserve"> за что благодарны миру, близким.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5A5242">
        <w:rPr>
          <w:rStyle w:val="c10"/>
          <w:color w:val="000000"/>
        </w:rPr>
        <w:t>Ведущий обобщает: «Хотелось бы напомнить историю о двух людях, которым показали стакан воды. Один сказал: "Он наполовину полон, и я благодарен за это". Другой сказал: "Он наполовину пуст, и я чувствую себя обманутым". Разница между этими людьми не в том, что они имеют, а в их отношении к тому, что они имеют. Люди, владеющие искусством благодарности, физически и эмоционально</w:t>
      </w:r>
      <w:r w:rsidRPr="005A5242">
        <w:rPr>
          <w:rStyle w:val="c7"/>
          <w:b/>
          <w:bCs/>
          <w:color w:val="000000"/>
        </w:rPr>
        <w:t> </w:t>
      </w:r>
      <w:r w:rsidRPr="005A5242">
        <w:rPr>
          <w:rStyle w:val="c10"/>
          <w:color w:val="000000"/>
        </w:rPr>
        <w:t>более благополучны, чем «обманутые люди, чьи стаканы всегда наполовину пусты.</w:t>
      </w:r>
    </w:p>
    <w:p w:rsidR="0098600A" w:rsidRPr="005A5242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98600A" w:rsidRDefault="0098600A" w:rsidP="0098600A">
      <w:pPr>
        <w:pStyle w:val="c0"/>
        <w:shd w:val="clear" w:color="auto" w:fill="FFFFFF"/>
        <w:jc w:val="center"/>
        <w:rPr>
          <w:color w:val="333333"/>
        </w:rPr>
      </w:pPr>
      <w:proofErr w:type="spellStart"/>
      <w:r w:rsidRPr="005A5242">
        <w:rPr>
          <w:rStyle w:val="c9"/>
          <w:b/>
          <w:bCs/>
          <w:color w:val="000000"/>
        </w:rPr>
        <w:t>Психогимнастическое</w:t>
      </w:r>
      <w:proofErr w:type="spellEnd"/>
      <w:r w:rsidRPr="005A5242">
        <w:rPr>
          <w:rStyle w:val="c9"/>
          <w:b/>
          <w:bCs/>
          <w:color w:val="000000"/>
        </w:rPr>
        <w:t xml:space="preserve"> упражнение «Твой партнёр по общению»</w:t>
      </w:r>
    </w:p>
    <w:p w:rsidR="0098600A" w:rsidRPr="0098600A" w:rsidRDefault="0098600A" w:rsidP="0098600A">
      <w:pPr>
        <w:pStyle w:val="c0"/>
        <w:shd w:val="clear" w:color="auto" w:fill="FFFFFF"/>
        <w:jc w:val="both"/>
      </w:pPr>
      <w:r w:rsidRPr="0098600A">
        <w:t xml:space="preserve">Цель: развитие </w:t>
      </w:r>
      <w:proofErr w:type="spellStart"/>
      <w:r w:rsidRPr="0098600A">
        <w:t>эмпатийной</w:t>
      </w:r>
      <w:proofErr w:type="spellEnd"/>
      <w:r w:rsidRPr="0098600A">
        <w:t xml:space="preserve"> наблюдатель</w:t>
      </w:r>
      <w:r w:rsidRPr="0098600A">
        <w:softHyphen/>
        <w:t xml:space="preserve">ности, </w:t>
      </w:r>
      <w:proofErr w:type="spellStart"/>
      <w:r w:rsidRPr="0098600A">
        <w:t>эмпатийного</w:t>
      </w:r>
      <w:proofErr w:type="spellEnd"/>
      <w:r w:rsidRPr="0098600A">
        <w:t xml:space="preserve"> слушания в педагоги</w:t>
      </w:r>
      <w:r w:rsidRPr="0098600A">
        <w:softHyphen/>
        <w:t>ческой деятельности.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</w:pPr>
      <w:r w:rsidRPr="0098600A">
        <w:rPr>
          <w:rStyle w:val="c3"/>
        </w:rPr>
        <w:t>Упражнение выполняется в парах.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</w:pPr>
      <w:r w:rsidRPr="0098600A">
        <w:rPr>
          <w:rStyle w:val="c3"/>
        </w:rPr>
        <w:t>Это упражнение включает в себя несколько заданий. Каждое из них рассчитано на определённое время. Я буду говорить вам, что надо делать, буду следить за временем и сообщать, когда оно закончится.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</w:pPr>
      <w:r w:rsidRPr="0098600A">
        <w:rPr>
          <w:rStyle w:val="c3"/>
        </w:rPr>
        <w:t xml:space="preserve">Задание 1. В течение 5 минут </w:t>
      </w:r>
      <w:proofErr w:type="gramStart"/>
      <w:r w:rsidRPr="0098600A">
        <w:rPr>
          <w:rStyle w:val="c3"/>
        </w:rPr>
        <w:t>молча</w:t>
      </w:r>
      <w:proofErr w:type="gramEnd"/>
      <w:r w:rsidRPr="0098600A">
        <w:rPr>
          <w:rStyle w:val="c3"/>
        </w:rPr>
        <w:t xml:space="preserve"> смотрим друг на друга.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</w:pPr>
      <w:r w:rsidRPr="0098600A">
        <w:rPr>
          <w:rStyle w:val="c3"/>
        </w:rPr>
        <w:t>Задание 2. Повернитесь спиной друг к другу. Возьмите тетради и ручки. Я буду задавать вопросы, относящиеся к внешности вашего партнёра, на которые надо дать письменные ответы.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</w:pPr>
      <w:r w:rsidRPr="0098600A">
        <w:rPr>
          <w:rStyle w:val="c3"/>
        </w:rPr>
        <w:lastRenderedPageBreak/>
        <w:t>Какого цвета глаза у вашего партнёра? Есть ли у него на лице родинки? Если есть, то вспомните, где они находятся. Какого цвета у него брови? Есть ли у него на лице другие особые приметы? А теперь повернитесь лицом друг к другу и проверьте правильность ваших ответов.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</w:pPr>
      <w:r w:rsidRPr="0098600A">
        <w:rPr>
          <w:rStyle w:val="c3"/>
        </w:rPr>
        <w:t xml:space="preserve">Задание 3. Сейчас сменим пары, один из партнёров переходит в пару, сидящую слева от него. В течение </w:t>
      </w:r>
      <w:proofErr w:type="gramStart"/>
      <w:r w:rsidRPr="0098600A">
        <w:rPr>
          <w:rStyle w:val="c3"/>
        </w:rPr>
        <w:t>минуты</w:t>
      </w:r>
      <w:proofErr w:type="gramEnd"/>
      <w:r w:rsidRPr="0098600A">
        <w:rPr>
          <w:rStyle w:val="c3"/>
        </w:rPr>
        <w:t xml:space="preserve"> молча смотрите друг на друга.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98600A">
        <w:rPr>
          <w:rStyle w:val="c3"/>
        </w:rPr>
        <w:t>Задание 4. Повернитесь спиной друг к другу. Возьмите ручки и тетради. Я буду задавать вопросы, касающиеся вашего партнёра, на которые надо будет дать письменные ответы. Какого цвета обувь на вашем партнёре? Есть ли у него на руках (шее, одежде) какие-либо украшения? На какой руке у него часы? Какой формы пуговицы на его одежде? Повернитесь лицом друг к другу и проверьте правильность ваших ответов.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98600A">
        <w:rPr>
          <w:rStyle w:val="c3"/>
        </w:rPr>
        <w:t xml:space="preserve">     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  <w:rPr>
          <w:i/>
        </w:rPr>
      </w:pPr>
      <w:r w:rsidRPr="0098600A">
        <w:rPr>
          <w:rStyle w:val="c3"/>
          <w:i/>
        </w:rPr>
        <w:t xml:space="preserve">Данное упражнение развивает </w:t>
      </w:r>
      <w:proofErr w:type="spellStart"/>
      <w:r w:rsidRPr="0098600A">
        <w:rPr>
          <w:rStyle w:val="c3"/>
          <w:i/>
        </w:rPr>
        <w:t>эмпатийную</w:t>
      </w:r>
      <w:proofErr w:type="spellEnd"/>
      <w:r w:rsidRPr="0098600A">
        <w:rPr>
          <w:rStyle w:val="c3"/>
          <w:i/>
        </w:rPr>
        <w:t xml:space="preserve"> наблюдательность и </w:t>
      </w:r>
      <w:proofErr w:type="spellStart"/>
      <w:r w:rsidRPr="0098600A">
        <w:rPr>
          <w:rStyle w:val="c3"/>
          <w:i/>
        </w:rPr>
        <w:t>эмпатийное</w:t>
      </w:r>
      <w:proofErr w:type="spellEnd"/>
      <w:r w:rsidRPr="0098600A">
        <w:rPr>
          <w:rStyle w:val="c3"/>
          <w:i/>
        </w:rPr>
        <w:t xml:space="preserve"> слушание, необходимые в педагогической деятельности для лучшего взаимодействия и построения отношений с окружающими.</w:t>
      </w:r>
    </w:p>
    <w:p w:rsidR="0098600A" w:rsidRPr="0098600A" w:rsidRDefault="0098600A" w:rsidP="0098600A">
      <w:pPr>
        <w:pStyle w:val="c0"/>
        <w:shd w:val="clear" w:color="auto" w:fill="FFFFFF"/>
        <w:spacing w:before="0" w:beforeAutospacing="0" w:after="0" w:afterAutospacing="0"/>
        <w:jc w:val="both"/>
      </w:pPr>
    </w:p>
    <w:p w:rsidR="0098600A" w:rsidRPr="0098600A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 несколько  упражнений,  которые  способствуют  более  эффективному осознанию эмоций и адекватному их называнию.</w:t>
      </w:r>
    </w:p>
    <w:p w:rsidR="0098600A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«Эмоциональный  словарь»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течение  трёх  минут  запишите  слова,  выражения, 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обороты речи (любые), которые позволяют вам точно выразить чувства. Запишите их в два столбца: </w:t>
      </w:r>
      <w:proofErr w:type="gramStart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положительные–отрицательные</w:t>
      </w:r>
      <w:proofErr w:type="gramEnd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Проделав это, обратите внимание на количество слов: -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 слов </w:t>
      </w:r>
      <w:proofErr w:type="gramStart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словарный запас позволяет дифференцированно выражать ваши чувства;  это  предпосылка  того,  что  ваши  эмоциональные  переживания  будут 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поняты</w:t>
      </w:r>
      <w:proofErr w:type="gramEnd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окружающими;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-20 -30  слов </w:t>
      </w:r>
      <w:proofErr w:type="gramStart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ы  можете  различным образом  выразить  свои  чувства,  однако тренировка вам не помешает;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-менее 10 слов –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необходима тренировка в выражении чувств.</w:t>
      </w:r>
    </w:p>
    <w:p w:rsidR="0098600A" w:rsidRPr="005A5242" w:rsidRDefault="0098600A" w:rsidP="00986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также внимание на то, каких эмоций у вас больше, положительных или отрицательных? Это характеризует вашу личность, ваше отношение к жизни.</w:t>
      </w:r>
    </w:p>
    <w:p w:rsidR="0098600A" w:rsidRPr="005A5242" w:rsidRDefault="0098600A" w:rsidP="009860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8600A" w:rsidRPr="0098600A" w:rsidRDefault="0098600A" w:rsidP="006F578A">
      <w:pPr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болезни педагогов (головные боли, боли в спине, ногах, горле) связаны с накопленным напряжением и проистекают, не удивляйтесь, от сдерживания эмоций. Если эмоция не </w:t>
      </w:r>
      <w:proofErr w:type="spellStart"/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отреагирована</w:t>
      </w:r>
      <w:proofErr w:type="spellEnd"/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неё нет другого выхода, как проявить себя в одной из функций организма. Так, если нет выхода накопившемуся напряжению в теле, оно продолжает накапливаться до тех пор, пока не находит выхода в виде болей (голова, спина, спазмы желудка). Мышцы, поражённые стрессом, сокращаются и остаются в этом состоянии.  Представьте себе, что вы долго несёте что-то тяжелое, рука немеет, вы останавливаетесь и трясете её – можно нести дальше. А вот «трясти» желудок, сердце, как её, невозможно. Как быть? Как помочь себе?</w:t>
      </w:r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Эффективным средством является использование способов </w:t>
      </w:r>
      <w:proofErr w:type="spellStart"/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 восстановления. Это своего рода техника безопасности для специалистов, имеющих многочисленные и интенсивные контакты с людьми в ходе профессиональной деятельности. </w:t>
      </w:r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 «Лимон»</w:t>
      </w:r>
    </w:p>
    <w:p w:rsidR="0098600A" w:rsidRPr="0003664D" w:rsidRDefault="0098600A" w:rsidP="0098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состоянием мышечного напряжения и расслабления.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Сядьте</w:t>
      </w:r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удобно: руки свободно положите на колени (ладонями вверх), плечи и голова </w:t>
      </w:r>
      <w:r w:rsidRPr="0003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98600A" w:rsidRPr="0003664D" w:rsidRDefault="0098600A" w:rsidP="009860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8600A" w:rsidRPr="0098600A" w:rsidRDefault="0098600A" w:rsidP="009860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Медитативн</w:t>
      </w:r>
      <w:r w:rsidR="006F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</w:t>
      </w:r>
      <w:r w:rsidRPr="0098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</w:t>
      </w:r>
      <w:r w:rsidR="006F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  <w:r w:rsidRPr="0098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«Путешествие в детство»</w:t>
      </w:r>
    </w:p>
    <w:p w:rsidR="0098600A" w:rsidRPr="0098600A" w:rsidRDefault="0098600A" w:rsidP="009860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00A" w:rsidRPr="0098600A" w:rsidRDefault="0098600A" w:rsidP="009860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«Сядьте </w:t>
      </w:r>
      <w:proofErr w:type="gramStart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закройте глаза, рас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слабьтесь. Почувствуйте тепло в теле, ров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спокойное дыхание, покой в теле, в ду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ше, в разуме. Попробуйте </w:t>
      </w:r>
      <w:proofErr w:type="spellStart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отправитьсяв</w:t>
      </w:r>
      <w:proofErr w:type="spellEnd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своё прошлое, в счастли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вые мгновения детства. </w:t>
      </w:r>
      <w:proofErr w:type="spellStart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Почувствуйте</w:t>
      </w:r>
      <w:proofErr w:type="gramStart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видьте</w:t>
      </w:r>
      <w:proofErr w:type="spellEnd"/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маленьким ребёнком. Вспом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 и проживите заново самые счастли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радостные ситуации Вашего детства. Пусть Вас снова наполнят ощущения радо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счастья, гармонии. Вы можете мыслен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прокрутить эти мгновения, а может, Вам удастся увидеть, услышать, войти в свою «картину» и действовать в ней во всей пол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ноте ощущений. Постарайтесь подольше сохранить все образы. Вернувшись из пу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тешествия в детство, постарайтесь запом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образ, закрепить в словах свои ощу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Вы окунулись в своё детство, и тот положительный эмоциональный опыт, что у Вас был, Вы сейчас актуализировали, «оживили», он сейчас с Вами. В трудные ми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нуты жизни вспоминайте о только что пе</w:t>
      </w:r>
      <w:r w:rsidRPr="00986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режитых мгновениях — они помогут Вам справиться со сложной ситуацией».</w:t>
      </w:r>
    </w:p>
    <w:p w:rsidR="006F578A" w:rsidRDefault="0098600A" w:rsidP="006F578A">
      <w:pPr>
        <w:framePr w:hSpace="45" w:wrap="around" w:vAnchor="text" w:hAnchor="text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 заключении я бы хотела вам сказать, берегите себя для себя!</w:t>
      </w:r>
    </w:p>
    <w:p w:rsidR="0098600A" w:rsidRPr="0098600A" w:rsidRDefault="0098600A" w:rsidP="006F578A">
      <w:pPr>
        <w:framePr w:hSpace="45" w:wrap="around" w:vAnchor="text" w:hAnchor="text" w:y="1"/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986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за внимание!</w:t>
      </w:r>
    </w:p>
    <w:p w:rsidR="0098600A" w:rsidRPr="0098600A" w:rsidRDefault="0098600A" w:rsidP="0098600A">
      <w:pPr>
        <w:framePr w:hSpace="45" w:wrap="around" w:vAnchor="text" w:hAnchor="text" w:y="1"/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98600A">
        <w:rPr>
          <w:rFonts w:ascii="Tahoma" w:eastAsia="Times New Roman" w:hAnsi="Tahoma" w:cs="Tahoma"/>
          <w:i/>
          <w:sz w:val="24"/>
          <w:szCs w:val="24"/>
          <w:lang w:eastAsia="ru-RU"/>
        </w:rPr>
        <w:t> </w:t>
      </w:r>
    </w:p>
    <w:p w:rsidR="0098600A" w:rsidRPr="0098600A" w:rsidRDefault="0098600A" w:rsidP="009860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3" w:rsidRDefault="00140D73"/>
    <w:sectPr w:rsidR="00140D73" w:rsidSect="0014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1BC"/>
    <w:multiLevelType w:val="multilevel"/>
    <w:tmpl w:val="25C089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F2497"/>
    <w:multiLevelType w:val="multilevel"/>
    <w:tmpl w:val="D9C26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0A"/>
    <w:rsid w:val="00015ED4"/>
    <w:rsid w:val="000D0554"/>
    <w:rsid w:val="00140D73"/>
    <w:rsid w:val="002022B7"/>
    <w:rsid w:val="002C10EC"/>
    <w:rsid w:val="0033508E"/>
    <w:rsid w:val="006F578A"/>
    <w:rsid w:val="008860EA"/>
    <w:rsid w:val="0098600A"/>
    <w:rsid w:val="00B87096"/>
    <w:rsid w:val="00CB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0A"/>
    <w:pPr>
      <w:ind w:left="720"/>
      <w:contextualSpacing/>
    </w:pPr>
  </w:style>
  <w:style w:type="character" w:customStyle="1" w:styleId="c9">
    <w:name w:val="c9"/>
    <w:basedOn w:val="a0"/>
    <w:rsid w:val="0098600A"/>
  </w:style>
  <w:style w:type="paragraph" w:customStyle="1" w:styleId="c0">
    <w:name w:val="c0"/>
    <w:basedOn w:val="a"/>
    <w:rsid w:val="0098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600A"/>
  </w:style>
  <w:style w:type="character" w:customStyle="1" w:styleId="c10">
    <w:name w:val="c10"/>
    <w:basedOn w:val="a0"/>
    <w:rsid w:val="0098600A"/>
  </w:style>
  <w:style w:type="character" w:customStyle="1" w:styleId="c3">
    <w:name w:val="c3"/>
    <w:basedOn w:val="a0"/>
    <w:rsid w:val="0098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1059</Words>
  <Characters>6039</Characters>
  <Application>Microsoft Office Word</Application>
  <DocSecurity>0</DocSecurity>
  <Lines>50</Lines>
  <Paragraphs>14</Paragraphs>
  <ScaleCrop>false</ScaleCrop>
  <Company>Krokoz™ Inc.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2024-01-26T07:57:00Z</dcterms:created>
  <dcterms:modified xsi:type="dcterms:W3CDTF">2024-01-26T08:06:00Z</dcterms:modified>
</cp:coreProperties>
</file>